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DB" w:rsidRPr="00606FDB" w:rsidRDefault="00B97491" w:rsidP="00606FDB">
      <w:pPr>
        <w:pBdr>
          <w:bottom w:val="single" w:sz="6" w:space="1" w:color="auto"/>
        </w:pBdr>
        <w:tabs>
          <w:tab w:val="left" w:pos="714"/>
          <w:tab w:val="left" w:pos="1134"/>
        </w:tabs>
        <w:jc w:val="center"/>
        <w:rPr>
          <w:rFonts w:ascii="Calibri" w:hAnsi="Calibri" w:cs="Calibri"/>
          <w:b/>
        </w:rPr>
      </w:pPr>
      <w:r w:rsidRPr="00D742FD">
        <w:rPr>
          <w:rFonts w:ascii="Calibri" w:hAnsi="Calibri" w:cs="Calibri"/>
          <w:b/>
        </w:rPr>
        <w:t>Elbstraße 141 – 21481 LAUENBURG / E</w:t>
      </w:r>
      <w:r w:rsidR="00C03E00" w:rsidRPr="00D742FD">
        <w:rPr>
          <w:rFonts w:ascii="Calibri" w:hAnsi="Calibri" w:cs="Calibri"/>
          <w:b/>
        </w:rPr>
        <w:t>lbe</w:t>
      </w:r>
    </w:p>
    <w:p w:rsidR="00431C8A" w:rsidRDefault="00431C8A" w:rsidP="00431C8A">
      <w:pPr>
        <w:pStyle w:val="Default"/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31C8A" w:rsidRDefault="00431C8A" w:rsidP="00431C8A">
      <w:pPr>
        <w:pStyle w:val="Default"/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Gebührentabelle (3)</w:t>
      </w:r>
    </w:p>
    <w:p w:rsidR="00431C8A" w:rsidRDefault="00431C8A" w:rsidP="00431C8A">
      <w:pPr>
        <w:pStyle w:val="Default"/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Anfertigung von Kopien aus dem Bestand des Deutschen - Binnenschifffahrtsarchivs betrifft ausschließlich nicht kommerzielle Zwecke. Für die kommerzielle Nutzung von Dokumenten gelten gesonderte Vereinbarungen.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Kopien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1.) Technische Zeichnungen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alle Zeichnungen (Transparent oder Papier) im Format größer DIN A 3 können aus technischen Gründen </w:t>
      </w:r>
      <w:r>
        <w:rPr>
          <w:rFonts w:ascii="Arial" w:hAnsi="Arial" w:cs="Arial"/>
          <w:b/>
          <w:bCs/>
        </w:rPr>
        <w:t xml:space="preserve">nicht </w:t>
      </w:r>
      <w:r>
        <w:rPr>
          <w:rFonts w:ascii="Arial" w:hAnsi="Arial" w:cs="Arial"/>
          <w:bCs/>
        </w:rPr>
        <w:t xml:space="preserve">im Archiv kopiert werden. Zwecks Anfertigung von Kopien oder Scans werden diese durch ein Vertragsunternehmen (z.Zt. Fa. </w:t>
      </w:r>
      <w:r>
        <w:rPr>
          <w:rFonts w:ascii="Arial" w:hAnsi="Arial" w:cs="Arial"/>
          <w:bCs/>
          <w:i/>
        </w:rPr>
        <w:t xml:space="preserve">COPY HOUSE </w:t>
      </w:r>
      <w:r>
        <w:rPr>
          <w:rFonts w:ascii="Arial" w:hAnsi="Arial" w:cs="Arial"/>
          <w:bCs/>
        </w:rPr>
        <w:t>in Lüneburg) ausgeführt. Eine private Ausleihe zwecks „Eigenkopieren“ an anderen Stellen wird nicht zugelassen!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S/W Kopien</w:t>
      </w:r>
      <w:r w:rsidR="006416A0">
        <w:rPr>
          <w:rFonts w:ascii="Arial" w:hAnsi="Arial" w:cs="Arial"/>
          <w:bCs/>
        </w:rPr>
        <w:t xml:space="preserve"> – gerollt oder gefaltet</w:t>
      </w:r>
      <w:r w:rsidR="006416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DIN A1  – je Blatt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16,50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DIN A 2 – je Blatt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  7,--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Großformate DIN A 0 und Langformate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nach Aufwand,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mind. € 18,--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DIN A 3 – 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  0,70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DIN A 4 – 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  0,35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Farb-Kopien</w:t>
      </w:r>
      <w:r>
        <w:rPr>
          <w:rFonts w:ascii="Arial" w:hAnsi="Arial" w:cs="Arial"/>
          <w:bCs/>
        </w:rPr>
        <w:t xml:space="preserve">   alle Formate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€ nach Aufwand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mind.  €  29,--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Scannen</w:t>
      </w:r>
      <w:r>
        <w:rPr>
          <w:rFonts w:ascii="Arial" w:hAnsi="Arial" w:cs="Arial"/>
          <w:bCs/>
        </w:rPr>
        <w:t xml:space="preserve"> von Zeichnungen für Speicherung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auf USB-Stick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DIN A1 – je Zeichnung</w:t>
      </w:r>
      <w:r>
        <w:rPr>
          <w:rFonts w:ascii="Arial" w:hAnsi="Arial" w:cs="Arial"/>
          <w:bCs/>
        </w:rPr>
        <w:tab/>
        <w:t>€    11,--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DIN A1 – Langformat</w:t>
      </w:r>
      <w:r>
        <w:rPr>
          <w:rFonts w:ascii="Arial" w:hAnsi="Arial" w:cs="Arial"/>
          <w:bCs/>
        </w:rPr>
        <w:tab/>
        <w:t>€    19,--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andere Formate                  € nach Aufwand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Speicherung</w:t>
      </w:r>
      <w:r>
        <w:rPr>
          <w:rFonts w:ascii="Arial" w:hAnsi="Arial" w:cs="Arial"/>
          <w:bCs/>
        </w:rPr>
        <w:t xml:space="preserve"> von Datensätzen auf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USB-Stick / CD inkl. Rohling</w:t>
      </w:r>
      <w:r>
        <w:rPr>
          <w:rFonts w:ascii="Arial" w:hAnsi="Arial" w:cs="Arial"/>
          <w:bCs/>
        </w:rPr>
        <w:tab/>
        <w:t>pauschal</w:t>
      </w:r>
      <w:r>
        <w:rPr>
          <w:rFonts w:ascii="Arial" w:hAnsi="Arial" w:cs="Arial"/>
          <w:bCs/>
        </w:rPr>
        <w:tab/>
        <w:t xml:space="preserve">€  18,--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Bereitstellungspauschale</w:t>
      </w:r>
      <w:r>
        <w:rPr>
          <w:rFonts w:ascii="Arial" w:hAnsi="Arial" w:cs="Arial"/>
          <w:bCs/>
        </w:rPr>
        <w:tab/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inkl. Transport nach Lüneburg</w:t>
      </w:r>
      <w:r>
        <w:rPr>
          <w:rFonts w:ascii="Arial" w:hAnsi="Arial" w:cs="Arial"/>
          <w:bCs/>
        </w:rPr>
        <w:tab/>
        <w:t>pauschal</w:t>
      </w:r>
      <w:r>
        <w:rPr>
          <w:rFonts w:ascii="Arial" w:hAnsi="Arial" w:cs="Arial"/>
          <w:bCs/>
        </w:rPr>
        <w:tab/>
        <w:t xml:space="preserve">€  33,--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alle Preise enthalten keine </w:t>
      </w:r>
      <w:proofErr w:type="spellStart"/>
      <w:r>
        <w:rPr>
          <w:rFonts w:ascii="Arial" w:hAnsi="Arial" w:cs="Arial"/>
          <w:bCs/>
        </w:rPr>
        <w:t>MwSteuer</w:t>
      </w:r>
      <w:proofErr w:type="spellEnd"/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  <w:u w:val="single"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2.) Dokumente / Bücher / Zeitschriften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Für die Anfertigung von Kopien aus Archivbeständen besteht im </w:t>
      </w:r>
      <w:proofErr w:type="spellStart"/>
      <w:r>
        <w:rPr>
          <w:rFonts w:ascii="Arial" w:hAnsi="Arial" w:cs="Arial"/>
          <w:bCs/>
        </w:rPr>
        <w:t>Árchiv</w:t>
      </w:r>
      <w:proofErr w:type="spellEnd"/>
      <w:r>
        <w:rPr>
          <w:rFonts w:ascii="Arial" w:hAnsi="Arial" w:cs="Arial"/>
          <w:bCs/>
        </w:rPr>
        <w:t xml:space="preserve"> eine Kopiermöglichkeit im Format DIN A4 (DIN A3 Formate können auch 2-teilig kopiert werden). Bei empfindlichem Schriftgut ist das Kopieren </w:t>
      </w:r>
      <w:r>
        <w:rPr>
          <w:rFonts w:ascii="Arial" w:hAnsi="Arial" w:cs="Arial"/>
          <w:bCs/>
          <w:u w:val="single"/>
        </w:rPr>
        <w:t>nur</w:t>
      </w:r>
      <w:r>
        <w:rPr>
          <w:rFonts w:ascii="Arial" w:hAnsi="Arial" w:cs="Arial"/>
          <w:bCs/>
        </w:rPr>
        <w:t xml:space="preserve"> durch Mitarbeiter des Archivs zulässig. Fotografien von Dokumenten können nach Absprache auch vom Besucher selbst ausgeführt werden.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S/W Kopien</w:t>
      </w:r>
      <w:r>
        <w:rPr>
          <w:rFonts w:ascii="Arial" w:hAnsi="Arial" w:cs="Arial"/>
          <w:bCs/>
        </w:rPr>
        <w:t xml:space="preserve">        DIN A 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€  0,30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u w:val="single"/>
        </w:rPr>
        <w:t>Farb</w:t>
      </w:r>
      <w:proofErr w:type="spellEnd"/>
      <w:r>
        <w:rPr>
          <w:rFonts w:ascii="Arial" w:hAnsi="Arial" w:cs="Arial"/>
          <w:bCs/>
          <w:u w:val="single"/>
        </w:rPr>
        <w:t xml:space="preserve"> – Kopien</w:t>
      </w:r>
      <w:r>
        <w:rPr>
          <w:rFonts w:ascii="Arial" w:hAnsi="Arial" w:cs="Arial"/>
          <w:bCs/>
        </w:rPr>
        <w:t xml:space="preserve">    DIN A 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€  0,90</w:t>
      </w:r>
      <w:r>
        <w:rPr>
          <w:rFonts w:ascii="Arial" w:hAnsi="Arial" w:cs="Arial"/>
          <w:bCs/>
        </w:rPr>
        <w:tab/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jeweils als Laser-Kopie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*) alle Preise enthalten keine </w:t>
      </w:r>
      <w:proofErr w:type="spellStart"/>
      <w:r>
        <w:rPr>
          <w:rFonts w:ascii="Arial" w:hAnsi="Arial" w:cs="Arial"/>
          <w:bCs/>
        </w:rPr>
        <w:t>MwSteuer</w:t>
      </w:r>
      <w:proofErr w:type="spellEnd"/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3.) Fotos und Bildmaterial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Kosten für Fotos und Bildmaterial beinhalten nicht die Genehmigung einer Veröffentlichung in jedweder </w:t>
      </w:r>
      <w:proofErr w:type="gramStart"/>
      <w:r>
        <w:rPr>
          <w:rFonts w:ascii="Arial" w:hAnsi="Arial" w:cs="Arial"/>
          <w:bCs/>
        </w:rPr>
        <w:t>Form !</w:t>
      </w:r>
      <w:proofErr w:type="gramEnd"/>
      <w:r>
        <w:rPr>
          <w:rFonts w:ascii="Arial" w:hAnsi="Arial" w:cs="Arial"/>
          <w:bCs/>
        </w:rPr>
        <w:t xml:space="preserve"> Sie sind ausschließlich zum persönlichen Gebrauch zu nutzen.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Abzüge</w:t>
      </w:r>
      <w:r>
        <w:rPr>
          <w:rFonts w:ascii="Arial" w:hAnsi="Arial" w:cs="Arial"/>
          <w:bCs/>
        </w:rPr>
        <w:t xml:space="preserve"> von S/W oder farbigen Fotoaufnahmen bei Vorhandensein einer Datei im Deutschen - Binnenschifffahrtsarchiv: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nur</w:t>
      </w:r>
      <w:r>
        <w:rPr>
          <w:rFonts w:ascii="Arial" w:hAnsi="Arial" w:cs="Arial"/>
          <w:bCs/>
        </w:rPr>
        <w:t xml:space="preserve"> im Format  13 x 18 cm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€   4,75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Zusatzkosten: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-- Scannen von Vorlagen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416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je Stück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€   2,00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-- Speicherung von mehreren Datensätzen 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  <w:t>auf USB-Stick / CD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416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pauschal</w:t>
      </w:r>
      <w:r>
        <w:rPr>
          <w:rFonts w:ascii="Arial" w:hAnsi="Arial" w:cs="Arial"/>
          <w:bCs/>
        </w:rPr>
        <w:tab/>
        <w:t>€ 18,00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 Kopien von digitalen Archivbeständen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(DVD / VHS)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416A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je Cassette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€ 28,00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*) alle Preise enthalten keine </w:t>
      </w:r>
      <w:proofErr w:type="spellStart"/>
      <w:r>
        <w:rPr>
          <w:rFonts w:ascii="Arial" w:hAnsi="Arial" w:cs="Arial"/>
          <w:bCs/>
        </w:rPr>
        <w:t>MwSteuer</w:t>
      </w:r>
      <w:proofErr w:type="spellEnd"/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Lauenburg</w:t>
      </w:r>
      <w:proofErr w:type="spellEnd"/>
      <w:r>
        <w:rPr>
          <w:rFonts w:ascii="Arial" w:hAnsi="Arial" w:cs="Arial"/>
          <w:bCs/>
        </w:rPr>
        <w:t>/Elbe, 12.02.2026</w:t>
      </w: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</w:p>
    <w:p w:rsidR="00431C8A" w:rsidRDefault="00431C8A" w:rsidP="00431C8A">
      <w:pPr>
        <w:pStyle w:val="Defaul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Markus Reich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Werner </w:t>
      </w:r>
      <w:proofErr w:type="spellStart"/>
      <w:r>
        <w:rPr>
          <w:rFonts w:ascii="Arial" w:hAnsi="Arial" w:cs="Arial"/>
          <w:bCs/>
        </w:rPr>
        <w:t>Hinsch</w:t>
      </w:r>
      <w:proofErr w:type="spellEnd"/>
    </w:p>
    <w:p w:rsidR="00606FDB" w:rsidRDefault="00431C8A" w:rsidP="00431C8A">
      <w:pPr>
        <w:tabs>
          <w:tab w:val="left" w:pos="714"/>
          <w:tab w:val="left" w:pos="1134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Cs/>
        </w:rPr>
        <w:t>1. Vorsitzender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Archivleiter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0F1BB4" w:rsidRPr="004869C3" w:rsidRDefault="000F1BB4" w:rsidP="001C5D59">
      <w:pPr>
        <w:tabs>
          <w:tab w:val="left" w:pos="714"/>
          <w:tab w:val="left" w:pos="1134"/>
        </w:tabs>
        <w:rPr>
          <w:rFonts w:ascii="Calibri" w:hAnsi="Calibri" w:cs="Calibri"/>
          <w:sz w:val="22"/>
          <w:szCs w:val="22"/>
        </w:rPr>
      </w:pPr>
    </w:p>
    <w:sectPr w:rsidR="000F1BB4" w:rsidRPr="004869C3" w:rsidSect="00E5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B0" w:rsidRDefault="00CE36B0" w:rsidP="00F6745A">
      <w:pPr>
        <w:spacing w:after="0" w:line="240" w:lineRule="auto"/>
      </w:pPr>
      <w:r>
        <w:separator/>
      </w:r>
    </w:p>
  </w:endnote>
  <w:endnote w:type="continuationSeparator" w:id="0">
    <w:p w:rsidR="00CE36B0" w:rsidRDefault="00CE36B0" w:rsidP="00F6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69" w:rsidRDefault="00E5756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59" w:rsidRPr="001C5D59" w:rsidRDefault="001C5D59" w:rsidP="00493527">
    <w:pPr>
      <w:pStyle w:val="Fuzeile"/>
      <w:tabs>
        <w:tab w:val="left" w:pos="567"/>
      </w:tabs>
      <w:jc w:val="center"/>
      <w:rPr>
        <w:rFonts w:ascii="Arial Narrow" w:hAnsi="Arial Narrow"/>
        <w:sz w:val="18"/>
        <w:szCs w:val="18"/>
      </w:rPr>
    </w:pPr>
    <w:r w:rsidRPr="001C5D59">
      <w:rPr>
        <w:rFonts w:ascii="Arial Narrow" w:hAnsi="Arial Narrow"/>
        <w:sz w:val="18"/>
        <w:szCs w:val="18"/>
      </w:rPr>
      <w:t xml:space="preserve">Verein zur Förderung des </w:t>
    </w:r>
    <w:proofErr w:type="spellStart"/>
    <w:r w:rsidRPr="001C5D59">
      <w:rPr>
        <w:rFonts w:ascii="Arial Narrow" w:hAnsi="Arial Narrow"/>
        <w:sz w:val="18"/>
        <w:szCs w:val="18"/>
      </w:rPr>
      <w:t>Lauenburger</w:t>
    </w:r>
    <w:proofErr w:type="spellEnd"/>
    <w:r w:rsidRPr="001C5D59">
      <w:rPr>
        <w:rFonts w:ascii="Arial Narrow" w:hAnsi="Arial Narrow"/>
        <w:sz w:val="18"/>
        <w:szCs w:val="18"/>
      </w:rPr>
      <w:t xml:space="preserve"> </w:t>
    </w:r>
    <w:proofErr w:type="spellStart"/>
    <w:r w:rsidRPr="001C5D59">
      <w:rPr>
        <w:rFonts w:ascii="Arial Narrow" w:hAnsi="Arial Narrow"/>
        <w:sz w:val="18"/>
        <w:szCs w:val="18"/>
      </w:rPr>
      <w:t>Elbschif</w:t>
    </w:r>
    <w:r>
      <w:rPr>
        <w:rFonts w:ascii="Arial Narrow" w:hAnsi="Arial Narrow"/>
        <w:sz w:val="18"/>
        <w:szCs w:val="18"/>
      </w:rPr>
      <w:t>f</w:t>
    </w:r>
    <w:r w:rsidRPr="001C5D59">
      <w:rPr>
        <w:rFonts w:ascii="Arial Narrow" w:hAnsi="Arial Narrow"/>
        <w:sz w:val="18"/>
        <w:szCs w:val="18"/>
      </w:rPr>
      <w:t>ahrtsmuseums</w:t>
    </w:r>
    <w:proofErr w:type="spellEnd"/>
    <w:r w:rsidRPr="001C5D59">
      <w:rPr>
        <w:rFonts w:ascii="Arial Narrow" w:hAnsi="Arial Narrow"/>
        <w:sz w:val="18"/>
        <w:szCs w:val="18"/>
      </w:rPr>
      <w:t xml:space="preserve"> e.V. ● Postfach 1310 ● 21472 </w:t>
    </w:r>
    <w:proofErr w:type="spellStart"/>
    <w:r w:rsidRPr="001C5D59">
      <w:rPr>
        <w:rFonts w:ascii="Arial Narrow" w:hAnsi="Arial Narrow"/>
        <w:sz w:val="18"/>
        <w:szCs w:val="18"/>
      </w:rPr>
      <w:t>Lauenburg</w:t>
    </w:r>
    <w:proofErr w:type="spellEnd"/>
    <w:r w:rsidRPr="001C5D59">
      <w:rPr>
        <w:rFonts w:ascii="Arial Narrow" w:hAnsi="Arial Narrow"/>
        <w:sz w:val="18"/>
        <w:szCs w:val="18"/>
      </w:rPr>
      <w:t>/Elbe</w:t>
    </w:r>
  </w:p>
  <w:p w:rsidR="001C5D59" w:rsidRPr="001C5D59" w:rsidRDefault="001C5D59" w:rsidP="001C5D59">
    <w:pPr>
      <w:pStyle w:val="Fuzeile"/>
      <w:jc w:val="center"/>
      <w:rPr>
        <w:rFonts w:ascii="Arial Narrow" w:hAnsi="Arial Narrow"/>
        <w:sz w:val="18"/>
        <w:szCs w:val="18"/>
      </w:rPr>
    </w:pPr>
    <w:r w:rsidRPr="001C5D59">
      <w:rPr>
        <w:rFonts w:ascii="Arial Narrow" w:hAnsi="Arial Narrow"/>
        <w:b/>
        <w:bCs/>
        <w:sz w:val="18"/>
        <w:szCs w:val="18"/>
      </w:rPr>
      <w:t xml:space="preserve">Deutsches Binnenschifffahrtsarchiv – Elbstraße 141 – 21481 </w:t>
    </w:r>
    <w:proofErr w:type="spellStart"/>
    <w:r w:rsidRPr="001C5D59">
      <w:rPr>
        <w:rFonts w:ascii="Arial Narrow" w:hAnsi="Arial Narrow"/>
        <w:b/>
        <w:bCs/>
        <w:sz w:val="18"/>
        <w:szCs w:val="18"/>
      </w:rPr>
      <w:t>Lauenburg</w:t>
    </w:r>
    <w:proofErr w:type="spellEnd"/>
    <w:r w:rsidRPr="001C5D59">
      <w:rPr>
        <w:rFonts w:ascii="Arial Narrow" w:hAnsi="Arial Narrow"/>
        <w:b/>
        <w:bCs/>
        <w:sz w:val="18"/>
        <w:szCs w:val="18"/>
      </w:rPr>
      <w:t>/Elbe</w:t>
    </w:r>
  </w:p>
  <w:p w:rsidR="001C5D59" w:rsidRPr="001C5D59" w:rsidRDefault="001C5D59" w:rsidP="001C5D59">
    <w:pPr>
      <w:pStyle w:val="Fuzeile"/>
      <w:jc w:val="center"/>
      <w:rPr>
        <w:rFonts w:ascii="Arial Narrow" w:hAnsi="Arial Narrow"/>
        <w:sz w:val="18"/>
        <w:szCs w:val="18"/>
      </w:rPr>
    </w:pPr>
  </w:p>
  <w:p w:rsidR="001C5D59" w:rsidRPr="001C5D59" w:rsidRDefault="001C5D59" w:rsidP="00493527">
    <w:pPr>
      <w:pStyle w:val="Fuzeile"/>
      <w:tabs>
        <w:tab w:val="left" w:pos="426"/>
        <w:tab w:val="left" w:pos="1985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1C5D59">
      <w:rPr>
        <w:rFonts w:ascii="Arial Narrow" w:hAnsi="Arial Narrow"/>
        <w:sz w:val="18"/>
        <w:szCs w:val="18"/>
      </w:rPr>
      <w:t xml:space="preserve">Bankverbindungen: </w:t>
    </w:r>
    <w:r w:rsidR="00493527">
      <w:rPr>
        <w:rFonts w:ascii="Arial Narrow" w:hAnsi="Arial Narrow"/>
        <w:sz w:val="18"/>
        <w:szCs w:val="18"/>
      </w:rPr>
      <w:tab/>
    </w:r>
    <w:r w:rsidRPr="001C5D59">
      <w:rPr>
        <w:rFonts w:ascii="Arial Narrow" w:hAnsi="Arial Narrow"/>
        <w:sz w:val="18"/>
        <w:szCs w:val="18"/>
      </w:rPr>
      <w:t xml:space="preserve">Kreissparkasse </w:t>
    </w:r>
    <w:proofErr w:type="spellStart"/>
    <w:r w:rsidRPr="001C5D59">
      <w:rPr>
        <w:rFonts w:ascii="Arial Narrow" w:hAnsi="Arial Narrow"/>
        <w:sz w:val="18"/>
        <w:szCs w:val="18"/>
      </w:rPr>
      <w:t>Lauenburg</w:t>
    </w:r>
    <w:proofErr w:type="spellEnd"/>
    <w:r w:rsidRPr="001C5D59">
      <w:rPr>
        <w:rFonts w:ascii="Arial Narrow" w:hAnsi="Arial Narrow"/>
        <w:sz w:val="18"/>
        <w:szCs w:val="18"/>
      </w:rPr>
      <w:t xml:space="preserve"> IBAN: DE61 2305 2750 0004 0068 52 BIC: NOLADE21RZB</w:t>
    </w:r>
    <w:r w:rsidR="00493527">
      <w:rPr>
        <w:rFonts w:ascii="Arial Narrow" w:hAnsi="Arial Narrow"/>
        <w:sz w:val="18"/>
        <w:szCs w:val="18"/>
      </w:rPr>
      <w:br/>
    </w:r>
    <w:r w:rsidR="00493527">
      <w:rPr>
        <w:rFonts w:ascii="Arial Narrow" w:hAnsi="Arial Narrow"/>
        <w:sz w:val="18"/>
        <w:szCs w:val="18"/>
      </w:rPr>
      <w:tab/>
    </w:r>
    <w:r w:rsidR="00493527">
      <w:rPr>
        <w:rFonts w:ascii="Arial Narrow" w:hAnsi="Arial Narrow"/>
        <w:sz w:val="18"/>
        <w:szCs w:val="18"/>
      </w:rPr>
      <w:tab/>
    </w:r>
    <w:r w:rsidRPr="001C5D59">
      <w:rPr>
        <w:rFonts w:ascii="Arial Narrow" w:hAnsi="Arial Narrow"/>
        <w:sz w:val="18"/>
        <w:szCs w:val="18"/>
      </w:rPr>
      <w:t xml:space="preserve">Raiffeisenbank eG </w:t>
    </w:r>
    <w:proofErr w:type="spellStart"/>
    <w:r w:rsidRPr="001C5D59">
      <w:rPr>
        <w:rFonts w:ascii="Arial Narrow" w:hAnsi="Arial Narrow"/>
        <w:sz w:val="18"/>
        <w:szCs w:val="18"/>
      </w:rPr>
      <w:t>Lauenburg</w:t>
    </w:r>
    <w:proofErr w:type="spellEnd"/>
    <w:r w:rsidRPr="001C5D59">
      <w:rPr>
        <w:rFonts w:ascii="Arial Narrow" w:hAnsi="Arial Narrow"/>
        <w:sz w:val="18"/>
        <w:szCs w:val="18"/>
      </w:rPr>
      <w:t xml:space="preserve"> IBAN: DE54 2306 3129 0000 1010 79 BIC: GENODEF1RLB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69" w:rsidRDefault="00E5756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B0" w:rsidRDefault="00CE36B0" w:rsidP="00F6745A">
      <w:pPr>
        <w:spacing w:after="0" w:line="240" w:lineRule="auto"/>
      </w:pPr>
      <w:r>
        <w:separator/>
      </w:r>
    </w:p>
  </w:footnote>
  <w:footnote w:type="continuationSeparator" w:id="0">
    <w:p w:rsidR="00CE36B0" w:rsidRDefault="00CE36B0" w:rsidP="00F6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69" w:rsidRDefault="00E5756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69" w:rsidRDefault="00E57569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69" w:rsidRDefault="004C4CA3" w:rsidP="00E57569">
    <w:pPr>
      <w:pStyle w:val="Kopfzeile"/>
    </w:pPr>
    <w:r>
      <w:rPr>
        <w:noProof/>
      </w:rPr>
      <w:pict>
        <v:line id="Gerader Verbinder 1" o:spid="_x0000_s1030" style="position:absolute;flip:y;z-index:251660288;visibility:visible;mso-position-horizontal-relative:margin;mso-position-vertical-relative:top-margin-area;mso-width-relative:margin;mso-height-relative:margin" from="-56.7pt,297.7pt" to="-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" strokecolor="black [3213]" strokeweight=".5pt">
          <v:stroke joinstyle="miter"/>
          <w10:wrap anchorx="margin" anchory="margin"/>
          <w10:anchorlock/>
        </v:line>
      </w:pict>
    </w:r>
    <w:r>
      <w:rPr>
        <w:noProof/>
      </w:rPr>
      <w:pict>
        <v:line id="_x0000_s1031" style="position:absolute;flip:y;z-index:251661312;visibility:visible;mso-position-horizontal-relative:margin;mso-position-vertical-relative:top-margin-area;mso-width-relative:margin;mso-height-relative:margin" from="-56.7pt,595.35pt" to="-42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" strokecolor="black [3213]" strokeweight=".5pt">
          <v:stroke joinstyle="miter"/>
          <w10:wrap anchorx="margin" anchory="margin"/>
          <w10:anchorlock/>
        </v:line>
      </w:pict>
    </w:r>
  </w:p>
  <w:p w:rsidR="00E57569" w:rsidRDefault="00E57569" w:rsidP="00E57569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4312800" cy="889131"/>
          <wp:effectExtent l="0" t="0" r="0" b="6350"/>
          <wp:docPr id="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8939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800" cy="88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1E49"/>
    <w:rsid w:val="0004249B"/>
    <w:rsid w:val="00057B5D"/>
    <w:rsid w:val="00082EBC"/>
    <w:rsid w:val="000A6014"/>
    <w:rsid w:val="000C4AB9"/>
    <w:rsid w:val="000F1BB4"/>
    <w:rsid w:val="00127071"/>
    <w:rsid w:val="001321DE"/>
    <w:rsid w:val="001322C0"/>
    <w:rsid w:val="00147433"/>
    <w:rsid w:val="001C0D69"/>
    <w:rsid w:val="001C15DC"/>
    <w:rsid w:val="001C5D59"/>
    <w:rsid w:val="001E0B30"/>
    <w:rsid w:val="0024588D"/>
    <w:rsid w:val="002B3D0A"/>
    <w:rsid w:val="002C304B"/>
    <w:rsid w:val="003934AF"/>
    <w:rsid w:val="003E356A"/>
    <w:rsid w:val="00431C8A"/>
    <w:rsid w:val="00451F60"/>
    <w:rsid w:val="00466375"/>
    <w:rsid w:val="004869C3"/>
    <w:rsid w:val="00493527"/>
    <w:rsid w:val="004C4CA3"/>
    <w:rsid w:val="004E6BC5"/>
    <w:rsid w:val="00515544"/>
    <w:rsid w:val="00531750"/>
    <w:rsid w:val="006052E4"/>
    <w:rsid w:val="00606FDB"/>
    <w:rsid w:val="00626352"/>
    <w:rsid w:val="006416A0"/>
    <w:rsid w:val="00662971"/>
    <w:rsid w:val="006A7ED5"/>
    <w:rsid w:val="006E1BCC"/>
    <w:rsid w:val="00707B91"/>
    <w:rsid w:val="00711173"/>
    <w:rsid w:val="007434A4"/>
    <w:rsid w:val="00792DFA"/>
    <w:rsid w:val="007A47BA"/>
    <w:rsid w:val="00827118"/>
    <w:rsid w:val="008573E9"/>
    <w:rsid w:val="00864CB4"/>
    <w:rsid w:val="008E31F1"/>
    <w:rsid w:val="008E7896"/>
    <w:rsid w:val="009370BF"/>
    <w:rsid w:val="00961270"/>
    <w:rsid w:val="00971D3F"/>
    <w:rsid w:val="00983C65"/>
    <w:rsid w:val="009B5D05"/>
    <w:rsid w:val="00A1035F"/>
    <w:rsid w:val="00AA040B"/>
    <w:rsid w:val="00AA3FF5"/>
    <w:rsid w:val="00AC3897"/>
    <w:rsid w:val="00AD437D"/>
    <w:rsid w:val="00AF5C96"/>
    <w:rsid w:val="00B41F40"/>
    <w:rsid w:val="00B76664"/>
    <w:rsid w:val="00B97491"/>
    <w:rsid w:val="00BD1BA7"/>
    <w:rsid w:val="00BD2879"/>
    <w:rsid w:val="00BF322D"/>
    <w:rsid w:val="00C03E00"/>
    <w:rsid w:val="00C115BD"/>
    <w:rsid w:val="00C46FF7"/>
    <w:rsid w:val="00C638E0"/>
    <w:rsid w:val="00C7091F"/>
    <w:rsid w:val="00C71E49"/>
    <w:rsid w:val="00CC5F33"/>
    <w:rsid w:val="00CC5F93"/>
    <w:rsid w:val="00CD366E"/>
    <w:rsid w:val="00CE1C8A"/>
    <w:rsid w:val="00CE2A53"/>
    <w:rsid w:val="00CE36B0"/>
    <w:rsid w:val="00D742FD"/>
    <w:rsid w:val="00DD391E"/>
    <w:rsid w:val="00DF1045"/>
    <w:rsid w:val="00E2176C"/>
    <w:rsid w:val="00E319F4"/>
    <w:rsid w:val="00E57569"/>
    <w:rsid w:val="00E660DA"/>
    <w:rsid w:val="00E72339"/>
    <w:rsid w:val="00E74671"/>
    <w:rsid w:val="00E87465"/>
    <w:rsid w:val="00F6745A"/>
    <w:rsid w:val="00F81CF6"/>
    <w:rsid w:val="00F92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6664"/>
  </w:style>
  <w:style w:type="paragraph" w:styleId="berschrift1">
    <w:name w:val="heading 1"/>
    <w:basedOn w:val="Standard"/>
    <w:next w:val="Standard"/>
    <w:link w:val="berschrift1Zchn"/>
    <w:uiPriority w:val="9"/>
    <w:qFormat/>
    <w:rsid w:val="00F6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7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74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74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74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74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74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74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6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674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74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745A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6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674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745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6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45A"/>
  </w:style>
  <w:style w:type="paragraph" w:styleId="Fuzeile">
    <w:name w:val="footer"/>
    <w:basedOn w:val="Standard"/>
    <w:link w:val="FuzeileZchn"/>
    <w:uiPriority w:val="99"/>
    <w:unhideWhenUsed/>
    <w:rsid w:val="00F6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45A"/>
  </w:style>
  <w:style w:type="paragraph" w:styleId="StandardWeb">
    <w:name w:val="Normal (Web)"/>
    <w:basedOn w:val="Standard"/>
    <w:uiPriority w:val="99"/>
    <w:unhideWhenUsed/>
    <w:rsid w:val="00B41F4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kern w:val="0"/>
      <w:lang w:eastAsia="de-DE"/>
    </w:rPr>
  </w:style>
  <w:style w:type="character" w:styleId="Hyperlink">
    <w:name w:val="Hyperlink"/>
    <w:basedOn w:val="Absatz-Standardschriftart"/>
    <w:uiPriority w:val="99"/>
    <w:unhideWhenUsed/>
    <w:rsid w:val="001321DE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21D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897"/>
    <w:rPr>
      <w:rFonts w:ascii="Tahoma" w:hAnsi="Tahoma" w:cs="Tahoma"/>
      <w:sz w:val="16"/>
      <w:szCs w:val="16"/>
    </w:rPr>
  </w:style>
  <w:style w:type="paragraph" w:customStyle="1" w:styleId="defaultparagraph">
    <w:name w:val="defaultparagraph"/>
    <w:basedOn w:val="Standard"/>
    <w:rsid w:val="00C0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</w:rPr>
  </w:style>
  <w:style w:type="paragraph" w:customStyle="1" w:styleId="Default">
    <w:name w:val="Default"/>
    <w:rsid w:val="00C638E0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Vorlagen\Vorlage%20allg%20-%20f%20Listen%20-%20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7E38-B8B2-4B87-9AA3-3F6DE3C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allg - f Listen - WORD.dotx</Template>
  <TotalTime>0</TotalTime>
  <Pages>2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Anwender</cp:lastModifiedBy>
  <cp:revision>15</cp:revision>
  <cp:lastPrinted>2025-10-22T18:30:00Z</cp:lastPrinted>
  <dcterms:created xsi:type="dcterms:W3CDTF">2026-01-24T14:08:00Z</dcterms:created>
  <dcterms:modified xsi:type="dcterms:W3CDTF">2026-04-07T14:59:00Z</dcterms:modified>
</cp:coreProperties>
</file>