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6FDB" w:rsidRPr="00606FDB" w:rsidRDefault="00B97491" w:rsidP="00606FDB">
      <w:pPr>
        <w:pBdr>
          <w:bottom w:val="single" w:sz="6" w:space="1" w:color="auto"/>
        </w:pBdr>
        <w:tabs>
          <w:tab w:val="left" w:pos="714"/>
          <w:tab w:val="left" w:pos="1134"/>
        </w:tabs>
        <w:jc w:val="center"/>
        <w:rPr>
          <w:rFonts w:ascii="Calibri" w:hAnsi="Calibri" w:cs="Calibri"/>
          <w:b/>
        </w:rPr>
      </w:pPr>
      <w:r w:rsidRPr="00D742FD">
        <w:rPr>
          <w:rFonts w:ascii="Calibri" w:hAnsi="Calibri" w:cs="Calibri"/>
          <w:b/>
        </w:rPr>
        <w:t>Elbstraße 141 – 21481 LAUENBURG / E</w:t>
      </w:r>
      <w:r w:rsidR="00C03E00" w:rsidRPr="00D742FD">
        <w:rPr>
          <w:rFonts w:ascii="Calibri" w:hAnsi="Calibri" w:cs="Calibri"/>
          <w:b/>
        </w:rPr>
        <w:t>lbe</w:t>
      </w:r>
    </w:p>
    <w:p w:rsidR="00606FDB" w:rsidRDefault="00606FDB" w:rsidP="00626352">
      <w:pPr>
        <w:tabs>
          <w:tab w:val="left" w:pos="714"/>
          <w:tab w:val="left" w:pos="1134"/>
        </w:tabs>
        <w:jc w:val="center"/>
        <w:rPr>
          <w:rFonts w:ascii="Arial" w:hAnsi="Arial" w:cs="Arial"/>
          <w:b/>
          <w:sz w:val="32"/>
          <w:szCs w:val="32"/>
          <w:u w:val="single"/>
        </w:rPr>
      </w:pPr>
    </w:p>
    <w:p w:rsidR="00626352" w:rsidRPr="00626352" w:rsidRDefault="00626352" w:rsidP="00626352">
      <w:pPr>
        <w:tabs>
          <w:tab w:val="left" w:pos="714"/>
          <w:tab w:val="left" w:pos="1134"/>
        </w:tabs>
        <w:jc w:val="center"/>
        <w:rPr>
          <w:rFonts w:ascii="Arial" w:hAnsi="Arial" w:cs="Arial"/>
          <w:b/>
          <w:sz w:val="32"/>
          <w:szCs w:val="32"/>
          <w:u w:val="single"/>
        </w:rPr>
      </w:pPr>
      <w:r w:rsidRPr="00626352">
        <w:rPr>
          <w:rFonts w:ascii="Arial" w:hAnsi="Arial" w:cs="Arial"/>
          <w:b/>
          <w:sz w:val="32"/>
          <w:szCs w:val="32"/>
          <w:u w:val="single"/>
        </w:rPr>
        <w:t>Benutzungsordnung</w:t>
      </w:r>
    </w:p>
    <w:p w:rsidR="00626352" w:rsidRDefault="00626352" w:rsidP="00626352">
      <w:pPr>
        <w:tabs>
          <w:tab w:val="left" w:pos="714"/>
          <w:tab w:val="left" w:pos="1134"/>
        </w:tabs>
        <w:rPr>
          <w:rFonts w:ascii="Arial" w:hAnsi="Arial" w:cs="Arial"/>
          <w:b/>
        </w:rPr>
      </w:pPr>
      <w:r>
        <w:rPr>
          <w:rFonts w:ascii="Arial" w:hAnsi="Arial" w:cs="Arial"/>
          <w:b/>
        </w:rPr>
        <w:t>Das Deutsche Binnens</w:t>
      </w:r>
      <w:r w:rsidR="00606FDB">
        <w:rPr>
          <w:rFonts w:ascii="Arial" w:hAnsi="Arial" w:cs="Arial"/>
          <w:b/>
        </w:rPr>
        <w:t>ch</w:t>
      </w:r>
      <w:r>
        <w:rPr>
          <w:rFonts w:ascii="Arial" w:hAnsi="Arial" w:cs="Arial"/>
          <w:b/>
        </w:rPr>
        <w:t>ifffahrtsarchiv ist ein wissenschaftliches Spezialarchiv zur Geschichte der mitteleuropäischen Binnenschifffahrtsgeschichte – insbesondere der Elbschifffahrt. Es beherbergt umfangreiche Bestände an technischen Zeichnungen, Büchern, Archivalien und Fotos zu vielen europäischen Wasserstraßen und ist somit federführend in Deutschland.</w:t>
      </w:r>
    </w:p>
    <w:p w:rsidR="00626352" w:rsidRDefault="00626352" w:rsidP="00626352">
      <w:pPr>
        <w:tabs>
          <w:tab w:val="left" w:pos="714"/>
          <w:tab w:val="left" w:pos="1134"/>
        </w:tabs>
        <w:rPr>
          <w:rFonts w:ascii="Arial" w:hAnsi="Arial" w:cs="Arial"/>
          <w:b/>
        </w:rPr>
      </w:pPr>
      <w:r>
        <w:rPr>
          <w:rFonts w:ascii="Arial" w:hAnsi="Arial" w:cs="Arial"/>
          <w:b/>
        </w:rPr>
        <w:t xml:space="preserve">Das Archiv wird als </w:t>
      </w:r>
      <w:r w:rsidRPr="00626352">
        <w:rPr>
          <w:rFonts w:ascii="Arial" w:hAnsi="Arial" w:cs="Arial"/>
          <w:b/>
          <w:color w:val="00B050"/>
        </w:rPr>
        <w:t>„Präsensarchiv“</w:t>
      </w:r>
      <w:r>
        <w:rPr>
          <w:rFonts w:ascii="Arial" w:hAnsi="Arial" w:cs="Arial"/>
          <w:b/>
        </w:rPr>
        <w:t xml:space="preserve"> geführt. Eine Ausleihe von Unterlagen ist somit nicht möglich. Diese können nur im Besucherraum eingesehen werden.</w:t>
      </w:r>
    </w:p>
    <w:p w:rsidR="00626352" w:rsidRDefault="00626352" w:rsidP="00626352">
      <w:pPr>
        <w:tabs>
          <w:tab w:val="left" w:pos="714"/>
          <w:tab w:val="left" w:pos="1134"/>
        </w:tabs>
        <w:rPr>
          <w:rFonts w:ascii="Arial" w:hAnsi="Arial" w:cs="Arial"/>
          <w:b/>
        </w:rPr>
      </w:pPr>
      <w:r>
        <w:rPr>
          <w:rFonts w:ascii="Arial" w:hAnsi="Arial" w:cs="Arial"/>
          <w:b/>
        </w:rPr>
        <w:t xml:space="preserve">Die umfangreichen Bestände stehen für Wissenschaft, Universitätsstudium, Medien, Schiffsmodellbauer und der interessierten Öffentlichkeit zur Verfügung. </w:t>
      </w:r>
    </w:p>
    <w:p w:rsidR="00626352" w:rsidRDefault="0006244A" w:rsidP="00626352">
      <w:pPr>
        <w:tabs>
          <w:tab w:val="left" w:pos="714"/>
          <w:tab w:val="left" w:pos="1134"/>
        </w:tabs>
        <w:rPr>
          <w:rFonts w:ascii="Arial" w:hAnsi="Arial" w:cs="Arial"/>
          <w:b/>
        </w:rPr>
      </w:pPr>
      <w:r>
        <w:rPr>
          <w:rFonts w:ascii="Arial" w:hAnsi="Arial" w:cs="Arial"/>
          <w:b/>
        </w:rPr>
        <w:t>Die Nutzung des A</w:t>
      </w:r>
      <w:r w:rsidR="00626352">
        <w:rPr>
          <w:rFonts w:ascii="Arial" w:hAnsi="Arial" w:cs="Arial"/>
          <w:b/>
        </w:rPr>
        <w:t>rchivs ist gebührenfrei</w:t>
      </w:r>
    </w:p>
    <w:p w:rsidR="00626352" w:rsidRDefault="00626352" w:rsidP="00626352">
      <w:pPr>
        <w:tabs>
          <w:tab w:val="left" w:pos="714"/>
          <w:tab w:val="left" w:pos="1134"/>
        </w:tabs>
        <w:rPr>
          <w:rFonts w:ascii="Arial" w:hAnsi="Arial" w:cs="Arial"/>
          <w:b/>
        </w:rPr>
      </w:pPr>
      <w:r>
        <w:rPr>
          <w:rFonts w:ascii="Arial" w:hAnsi="Arial" w:cs="Arial"/>
          <w:b/>
        </w:rPr>
        <w:t xml:space="preserve">Das Archiv stellt die gewünschten Archivalien nach angemessener Voranmeldung im Besucherraum bereit. Recherchearbeiten durch Mitarbeiter des Archivs sind nur begrenzt möglich. Dazu bedarf es einer vorherigen schriftlichen    Anfrage mit detaillierten Angaben. Recherchearbeiten durch das </w:t>
      </w:r>
      <w:r w:rsidRPr="0006244A">
        <w:rPr>
          <w:rFonts w:ascii="Arial" w:hAnsi="Arial" w:cs="Arial"/>
          <w:b/>
          <w:i/>
        </w:rPr>
        <w:t xml:space="preserve">Deutsche – Binnenschifffahrts- </w:t>
      </w:r>
      <w:proofErr w:type="spellStart"/>
      <w:r w:rsidRPr="0006244A">
        <w:rPr>
          <w:rFonts w:ascii="Arial" w:hAnsi="Arial" w:cs="Arial"/>
          <w:b/>
          <w:i/>
        </w:rPr>
        <w:t>archiv</w:t>
      </w:r>
      <w:proofErr w:type="spellEnd"/>
      <w:r>
        <w:rPr>
          <w:rFonts w:ascii="Arial" w:hAnsi="Arial" w:cs="Arial"/>
          <w:b/>
        </w:rPr>
        <w:t xml:space="preserve"> sind entsprechend der Gebührenordnung kostenpflichtig.</w:t>
      </w:r>
    </w:p>
    <w:p w:rsidR="00626352" w:rsidRDefault="00626352" w:rsidP="00626352">
      <w:pPr>
        <w:tabs>
          <w:tab w:val="left" w:pos="714"/>
          <w:tab w:val="left" w:pos="1134"/>
        </w:tabs>
        <w:rPr>
          <w:rFonts w:ascii="Arial" w:hAnsi="Arial" w:cs="Arial"/>
          <w:b/>
        </w:rPr>
      </w:pPr>
      <w:r>
        <w:rPr>
          <w:rFonts w:ascii="Arial" w:hAnsi="Arial" w:cs="Arial"/>
          <w:b/>
        </w:rPr>
        <w:t>Die Archivalien sind sorgfältig zu behandeln. Für Schäden, die bei der Einsichtnahme entstehen, haftet der Benutzer.</w:t>
      </w:r>
    </w:p>
    <w:p w:rsidR="00626352" w:rsidRDefault="00626352" w:rsidP="00626352">
      <w:pPr>
        <w:tabs>
          <w:tab w:val="left" w:pos="714"/>
          <w:tab w:val="left" w:pos="1134"/>
        </w:tabs>
        <w:rPr>
          <w:rFonts w:ascii="Arial" w:hAnsi="Arial" w:cs="Arial"/>
          <w:b/>
        </w:rPr>
      </w:pPr>
      <w:r>
        <w:rPr>
          <w:rFonts w:ascii="Arial" w:hAnsi="Arial" w:cs="Arial"/>
          <w:b/>
        </w:rPr>
        <w:t xml:space="preserve">Es ist eine Kopiermöglichkeit im Format DIN A4 im Archiv vorhanden. In der Regel dürfen die Archivalien durch den Benutzer selbst fotografiert werden. Empfindliches Schrift- und </w:t>
      </w:r>
      <w:proofErr w:type="spellStart"/>
      <w:r>
        <w:rPr>
          <w:rFonts w:ascii="Arial" w:hAnsi="Arial" w:cs="Arial"/>
          <w:b/>
        </w:rPr>
        <w:t>Bildgut</w:t>
      </w:r>
      <w:proofErr w:type="spellEnd"/>
      <w:r>
        <w:rPr>
          <w:rFonts w:ascii="Arial" w:hAnsi="Arial" w:cs="Arial"/>
          <w:b/>
        </w:rPr>
        <w:t xml:space="preserve"> darf nicht durch den Benutzer selbst kopiert werden. Reproduktionen, Scans und Kopien großer technischer Zeichnungen werden auf Wunsch durch das Deutsche - Binnenschifffahrtsarchiv evtl. durch eine externe Dienststelle hergestellt. Dafür sind Gebühren </w:t>
      </w:r>
      <w:proofErr w:type="spellStart"/>
      <w:r>
        <w:rPr>
          <w:rFonts w:ascii="Arial" w:hAnsi="Arial" w:cs="Arial"/>
          <w:b/>
        </w:rPr>
        <w:t>entspr</w:t>
      </w:r>
      <w:proofErr w:type="spellEnd"/>
      <w:r>
        <w:rPr>
          <w:rFonts w:ascii="Arial" w:hAnsi="Arial" w:cs="Arial"/>
          <w:b/>
        </w:rPr>
        <w:t>. der Gebührentabelle des Archivs fällig. Die Aushändigung von Reproduktionen / Kopien erfolgt nur zum persönlichen Gebrauch.</w:t>
      </w:r>
    </w:p>
    <w:p w:rsidR="00606FDB" w:rsidRDefault="00626352" w:rsidP="00626352">
      <w:pPr>
        <w:tabs>
          <w:tab w:val="left" w:pos="714"/>
          <w:tab w:val="left" w:pos="1134"/>
        </w:tabs>
        <w:rPr>
          <w:rFonts w:ascii="Arial" w:hAnsi="Arial" w:cs="Arial"/>
          <w:b/>
        </w:rPr>
      </w:pPr>
      <w:r>
        <w:rPr>
          <w:rFonts w:ascii="Arial" w:hAnsi="Arial" w:cs="Arial"/>
          <w:b/>
        </w:rPr>
        <w:t xml:space="preserve">Eine Veröffentlichung von Dokumenten aus den Beständen des Deutschen </w:t>
      </w:r>
      <w:r w:rsidR="00606FDB">
        <w:rPr>
          <w:rFonts w:ascii="Arial" w:hAnsi="Arial" w:cs="Arial"/>
          <w:b/>
        </w:rPr>
        <w:t>-</w:t>
      </w:r>
      <w:r>
        <w:rPr>
          <w:rFonts w:ascii="Arial" w:hAnsi="Arial" w:cs="Arial"/>
          <w:b/>
        </w:rPr>
        <w:t>Binnenschifffahrtsarchivs ist genehmigungspflichtig. Urheberrechte sind durch den Benutzer selbst abzuklären. Bei Nichtbeachtung lehnt das</w:t>
      </w:r>
      <w:r w:rsidR="00606FDB">
        <w:rPr>
          <w:rFonts w:ascii="Arial" w:hAnsi="Arial" w:cs="Arial"/>
          <w:b/>
        </w:rPr>
        <w:t xml:space="preserve"> Deutsche -Binnenschifffahrtsarchiv jedwede Haftung ab. Das A</w:t>
      </w:r>
      <w:r>
        <w:rPr>
          <w:rFonts w:ascii="Arial" w:hAnsi="Arial" w:cs="Arial"/>
          <w:b/>
        </w:rPr>
        <w:t xml:space="preserve">rchiv behält als Besitzer der Dokumente alle Rechte  daran. Eine Erlaubnis zur Veröffentlichung ist einmalig. Im Falle einer Publikation muss als Quelle </w:t>
      </w:r>
    </w:p>
    <w:p w:rsidR="00606FDB" w:rsidRPr="00606FDB" w:rsidRDefault="00626352" w:rsidP="00626352">
      <w:pPr>
        <w:tabs>
          <w:tab w:val="left" w:pos="714"/>
          <w:tab w:val="left" w:pos="1134"/>
        </w:tabs>
        <w:rPr>
          <w:rFonts w:ascii="Arial" w:hAnsi="Arial" w:cs="Arial"/>
          <w:b/>
          <w:color w:val="C00000"/>
        </w:rPr>
      </w:pPr>
      <w:r w:rsidRPr="00606FDB">
        <w:rPr>
          <w:rFonts w:ascii="Arial" w:hAnsi="Arial" w:cs="Arial"/>
          <w:b/>
          <w:i/>
          <w:color w:val="C00000"/>
        </w:rPr>
        <w:t>„Sammlung Deutsches - Binnenschifffahrtsarchiv“</w:t>
      </w:r>
      <w:r w:rsidRPr="00606FDB">
        <w:rPr>
          <w:rFonts w:ascii="Arial" w:hAnsi="Arial" w:cs="Arial"/>
          <w:b/>
          <w:color w:val="C00000"/>
        </w:rPr>
        <w:t xml:space="preserve"> </w:t>
      </w:r>
    </w:p>
    <w:p w:rsidR="00626352" w:rsidRDefault="00626352" w:rsidP="00626352">
      <w:pPr>
        <w:tabs>
          <w:tab w:val="left" w:pos="714"/>
          <w:tab w:val="left" w:pos="1134"/>
        </w:tabs>
        <w:rPr>
          <w:rFonts w:ascii="Arial" w:hAnsi="Arial" w:cs="Arial"/>
          <w:b/>
        </w:rPr>
      </w:pPr>
      <w:r>
        <w:rPr>
          <w:rFonts w:ascii="Arial" w:hAnsi="Arial" w:cs="Arial"/>
          <w:b/>
        </w:rPr>
        <w:lastRenderedPageBreak/>
        <w:t xml:space="preserve">angegeben werden! Außerdem ist dem </w:t>
      </w:r>
      <w:r w:rsidR="00606FDB">
        <w:rPr>
          <w:rFonts w:ascii="Arial" w:hAnsi="Arial" w:cs="Arial"/>
          <w:b/>
        </w:rPr>
        <w:t>Deutschen - Binnenschifffahrtsarchiv</w:t>
      </w:r>
      <w:r>
        <w:rPr>
          <w:rFonts w:ascii="Arial" w:hAnsi="Arial" w:cs="Arial"/>
          <w:b/>
        </w:rPr>
        <w:t xml:space="preserve"> mindestens ein Belegexemplar kostenfrei abzuliefern. Die Rechte an den Vorlagen bleiben in jedem Fall beim </w:t>
      </w:r>
      <w:r w:rsidR="00606FDB">
        <w:rPr>
          <w:rFonts w:ascii="Arial" w:hAnsi="Arial" w:cs="Arial"/>
          <w:b/>
        </w:rPr>
        <w:t>Deutschen - Binnenschifffahrtsarchiv</w:t>
      </w:r>
      <w:r>
        <w:rPr>
          <w:rFonts w:ascii="Arial" w:hAnsi="Arial" w:cs="Arial"/>
          <w:b/>
        </w:rPr>
        <w:t>.</w:t>
      </w:r>
    </w:p>
    <w:p w:rsidR="00626352" w:rsidRDefault="00626352" w:rsidP="00626352">
      <w:pPr>
        <w:tabs>
          <w:tab w:val="left" w:pos="714"/>
          <w:tab w:val="left" w:pos="1134"/>
        </w:tabs>
        <w:rPr>
          <w:rFonts w:ascii="Arial" w:hAnsi="Arial" w:cs="Arial"/>
          <w:b/>
        </w:rPr>
      </w:pPr>
      <w:r>
        <w:rPr>
          <w:rFonts w:ascii="Arial" w:hAnsi="Arial" w:cs="Arial"/>
          <w:b/>
        </w:rPr>
        <w:t xml:space="preserve">Es ist nicht erlaubt, Bildmaterial oder Kopien von Archivalien des </w:t>
      </w:r>
      <w:r w:rsidR="00606FDB">
        <w:rPr>
          <w:rFonts w:ascii="Arial" w:hAnsi="Arial" w:cs="Arial"/>
          <w:b/>
        </w:rPr>
        <w:t>A</w:t>
      </w:r>
      <w:r>
        <w:rPr>
          <w:rFonts w:ascii="Arial" w:hAnsi="Arial" w:cs="Arial"/>
          <w:b/>
        </w:rPr>
        <w:t>rchivs ohne schriftliche Genehmigung in das Internet einzugeben. Eine Genehmigung hierzu gilt erst als erteilt, wenn ein angemessener Quellennachweis garantiert und eine Vereinbarung über die Abgeltung der Rechte getroffen worden ist.</w:t>
      </w:r>
    </w:p>
    <w:p w:rsidR="00626352" w:rsidRDefault="00626352" w:rsidP="00626352">
      <w:pPr>
        <w:tabs>
          <w:tab w:val="left" w:pos="714"/>
          <w:tab w:val="left" w:pos="1134"/>
        </w:tabs>
        <w:rPr>
          <w:rFonts w:ascii="Arial" w:hAnsi="Arial" w:cs="Arial"/>
          <w:b/>
        </w:rPr>
      </w:pPr>
      <w:r>
        <w:rPr>
          <w:rFonts w:ascii="Arial" w:hAnsi="Arial" w:cs="Arial"/>
          <w:b/>
        </w:rPr>
        <w:t xml:space="preserve">Für Dienstleistungen durch das </w:t>
      </w:r>
      <w:r w:rsidR="00606FDB">
        <w:rPr>
          <w:rFonts w:ascii="Arial" w:hAnsi="Arial" w:cs="Arial"/>
          <w:b/>
        </w:rPr>
        <w:t>Deutsche - Binnenschifffahrtsarchiv</w:t>
      </w:r>
      <w:r>
        <w:rPr>
          <w:rFonts w:ascii="Arial" w:hAnsi="Arial" w:cs="Arial"/>
          <w:b/>
        </w:rPr>
        <w:t xml:space="preserve"> dient die aktuelle </w:t>
      </w:r>
      <w:r>
        <w:rPr>
          <w:rFonts w:ascii="Arial" w:hAnsi="Arial" w:cs="Arial"/>
          <w:b/>
          <w:u w:val="single"/>
        </w:rPr>
        <w:t>Gebührentabelle</w:t>
      </w:r>
      <w:r>
        <w:rPr>
          <w:rFonts w:ascii="Arial" w:hAnsi="Arial" w:cs="Arial"/>
          <w:b/>
        </w:rPr>
        <w:t xml:space="preserve">. Die Archivleitung kann aus wissenschaftlichen oder kulturellen Gründen, die im Interesse des Archivs liegen, auf die Erhebung von Gebühren ganz oder teilweise verzichten. Die Kosten für Kopien von Bildmaterial, Zeichnungen etc. beinhalten nicht automatisch die Genehmigung einer Veröffentlichung in irgendwelcher Form. Veröffentlichungen bedürfen einer zusätzlichen Genehmigung durch die Archivleitung. Dieses betrifft auch das Kopieren von Archivmaterial des </w:t>
      </w:r>
      <w:r w:rsidR="00606FDB">
        <w:rPr>
          <w:rFonts w:ascii="Arial" w:hAnsi="Arial" w:cs="Arial"/>
          <w:b/>
        </w:rPr>
        <w:t>Deutschen – Binnenschifffahrtsarchivs</w:t>
      </w:r>
      <w:r>
        <w:rPr>
          <w:rFonts w:ascii="Arial" w:hAnsi="Arial" w:cs="Arial"/>
          <w:b/>
        </w:rPr>
        <w:t xml:space="preserve"> aus anderen Publikationen bzw. aus Händen Dritter.</w:t>
      </w:r>
    </w:p>
    <w:p w:rsidR="00626352" w:rsidRDefault="00626352" w:rsidP="00626352">
      <w:pPr>
        <w:tabs>
          <w:tab w:val="left" w:pos="714"/>
          <w:tab w:val="left" w:pos="1134"/>
        </w:tabs>
        <w:rPr>
          <w:rFonts w:ascii="Arial" w:hAnsi="Arial" w:cs="Arial"/>
          <w:b/>
        </w:rPr>
      </w:pPr>
      <w:r>
        <w:rPr>
          <w:rFonts w:ascii="Arial" w:hAnsi="Arial" w:cs="Arial"/>
          <w:b/>
        </w:rPr>
        <w:t xml:space="preserve">Der Benutzer des </w:t>
      </w:r>
      <w:r w:rsidR="00606FDB">
        <w:rPr>
          <w:rFonts w:ascii="Arial" w:hAnsi="Arial" w:cs="Arial"/>
          <w:b/>
        </w:rPr>
        <w:t>Deutschen - Binnenschifffahrtsarchivs</w:t>
      </w:r>
      <w:r>
        <w:rPr>
          <w:rFonts w:ascii="Arial" w:hAnsi="Arial" w:cs="Arial"/>
          <w:b/>
        </w:rPr>
        <w:t xml:space="preserve"> ist verpflichtet, die erforderlichen Angaben zum Nutzungszweck im </w:t>
      </w:r>
      <w:r>
        <w:rPr>
          <w:rFonts w:ascii="Arial" w:hAnsi="Arial" w:cs="Arial"/>
          <w:b/>
          <w:u w:val="single"/>
        </w:rPr>
        <w:t>Besucher- / Benutzerformblatt</w:t>
      </w:r>
      <w:r>
        <w:rPr>
          <w:rFonts w:ascii="Arial" w:hAnsi="Arial" w:cs="Arial"/>
          <w:b/>
        </w:rPr>
        <w:t xml:space="preserve"> zu machen. Die persönlichen Daten werden ausschließlich zur internen Verwaltung des </w:t>
      </w:r>
      <w:r w:rsidR="00606FDB">
        <w:rPr>
          <w:rFonts w:ascii="Arial" w:hAnsi="Arial" w:cs="Arial"/>
          <w:b/>
        </w:rPr>
        <w:t>A</w:t>
      </w:r>
      <w:r>
        <w:rPr>
          <w:rFonts w:ascii="Arial" w:hAnsi="Arial" w:cs="Arial"/>
          <w:b/>
        </w:rPr>
        <w:t>rchivs genutzt. Eine Weitergabe an Dritte ist nicht zulässig. Die Regeln des Datenschutzes werden beachtet.</w:t>
      </w:r>
    </w:p>
    <w:p w:rsidR="00626352" w:rsidRDefault="00626352" w:rsidP="00626352">
      <w:pPr>
        <w:tabs>
          <w:tab w:val="left" w:pos="714"/>
          <w:tab w:val="left" w:pos="1134"/>
        </w:tabs>
        <w:rPr>
          <w:rFonts w:ascii="Arial" w:hAnsi="Arial" w:cs="Arial"/>
          <w:b/>
        </w:rPr>
      </w:pPr>
    </w:p>
    <w:p w:rsidR="00626352" w:rsidRPr="00626352" w:rsidRDefault="00626352" w:rsidP="00626352">
      <w:pPr>
        <w:tabs>
          <w:tab w:val="left" w:pos="714"/>
          <w:tab w:val="left" w:pos="1134"/>
        </w:tabs>
        <w:rPr>
          <w:rFonts w:ascii="Calibri" w:hAnsi="Calibri" w:cs="Calibri"/>
          <w:b/>
        </w:rPr>
      </w:pPr>
      <w:proofErr w:type="spellStart"/>
      <w:r>
        <w:rPr>
          <w:rFonts w:ascii="Arial" w:hAnsi="Arial" w:cs="Arial"/>
          <w:b/>
        </w:rPr>
        <w:t>Lauenburg</w:t>
      </w:r>
      <w:proofErr w:type="spellEnd"/>
      <w:r>
        <w:rPr>
          <w:rFonts w:ascii="Arial" w:hAnsi="Arial" w:cs="Arial"/>
          <w:b/>
        </w:rPr>
        <w:t xml:space="preserve">/Elbe, den   </w:t>
      </w:r>
      <w:r w:rsidR="00606FDB">
        <w:rPr>
          <w:rFonts w:ascii="Arial" w:hAnsi="Arial" w:cs="Arial"/>
          <w:b/>
        </w:rPr>
        <w:t>12.2</w:t>
      </w:r>
      <w:r>
        <w:rPr>
          <w:rFonts w:ascii="Arial" w:hAnsi="Arial" w:cs="Arial"/>
          <w:b/>
        </w:rPr>
        <w:t>.202</w:t>
      </w:r>
      <w:r w:rsidR="00606FDB">
        <w:rPr>
          <w:rFonts w:ascii="Arial" w:hAnsi="Arial" w:cs="Arial"/>
          <w:b/>
        </w:rPr>
        <w:t>6</w:t>
      </w:r>
    </w:p>
    <w:p w:rsidR="00626352" w:rsidRDefault="00626352" w:rsidP="00626352">
      <w:pPr>
        <w:pStyle w:val="berschrift1"/>
        <w:rPr>
          <w:rFonts w:ascii="Arial" w:hAnsi="Arial" w:cs="Arial"/>
          <w:b/>
          <w:sz w:val="24"/>
          <w:szCs w:val="24"/>
        </w:rPr>
      </w:pPr>
    </w:p>
    <w:p w:rsidR="00626352" w:rsidRDefault="00626352" w:rsidP="00626352">
      <w:pPr>
        <w:pStyle w:val="berschrift1"/>
        <w:rPr>
          <w:rFonts w:ascii="Arial" w:hAnsi="Arial" w:cs="Arial"/>
          <w:b/>
          <w:sz w:val="24"/>
          <w:szCs w:val="24"/>
        </w:rPr>
      </w:pPr>
      <w:r>
        <w:rPr>
          <w:rFonts w:ascii="Arial" w:hAnsi="Arial" w:cs="Arial"/>
          <w:b/>
          <w:sz w:val="24"/>
          <w:szCs w:val="24"/>
        </w:rPr>
        <w:t>Markus Reich</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Werner </w:t>
      </w:r>
      <w:proofErr w:type="spellStart"/>
      <w:r>
        <w:rPr>
          <w:rFonts w:ascii="Arial" w:hAnsi="Arial" w:cs="Arial"/>
          <w:b/>
          <w:sz w:val="24"/>
          <w:szCs w:val="24"/>
        </w:rPr>
        <w:t>Hinsch</w:t>
      </w:r>
      <w:proofErr w:type="spellEnd"/>
      <w:r>
        <w:rPr>
          <w:rFonts w:ascii="Arial" w:hAnsi="Arial" w:cs="Arial"/>
          <w:b/>
          <w:sz w:val="24"/>
          <w:szCs w:val="24"/>
        </w:rPr>
        <w:t xml:space="preserve">                                 1. Vorsitzender</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Archivleiter</w:t>
      </w:r>
    </w:p>
    <w:p w:rsidR="00626352" w:rsidRDefault="00626352" w:rsidP="00D742FD">
      <w:pPr>
        <w:tabs>
          <w:tab w:val="left" w:pos="714"/>
          <w:tab w:val="left" w:pos="1134"/>
        </w:tabs>
        <w:jc w:val="center"/>
        <w:rPr>
          <w:rFonts w:ascii="Calibri" w:hAnsi="Calibri" w:cs="Calibri"/>
          <w:b/>
        </w:rPr>
      </w:pPr>
    </w:p>
    <w:p w:rsidR="00C638E0" w:rsidRDefault="00C638E0" w:rsidP="00C638E0">
      <w:pPr>
        <w:pStyle w:val="Default"/>
        <w:widowControl w:val="0"/>
        <w:jc w:val="both"/>
        <w:rPr>
          <w:rFonts w:ascii="Arial" w:hAnsi="Arial" w:cs="Arial"/>
          <w:b/>
          <w:bCs/>
          <w:szCs w:val="20"/>
          <w:u w:val="single"/>
        </w:rPr>
      </w:pPr>
    </w:p>
    <w:p w:rsidR="000F1BB4" w:rsidRPr="004869C3" w:rsidRDefault="000F1BB4" w:rsidP="001C5D59">
      <w:pPr>
        <w:tabs>
          <w:tab w:val="left" w:pos="714"/>
          <w:tab w:val="left" w:pos="1134"/>
        </w:tabs>
        <w:rPr>
          <w:rFonts w:ascii="Calibri" w:hAnsi="Calibri" w:cs="Calibri"/>
          <w:sz w:val="22"/>
          <w:szCs w:val="22"/>
        </w:rPr>
      </w:pPr>
    </w:p>
    <w:sectPr w:rsidR="000F1BB4" w:rsidRPr="004869C3" w:rsidSect="00E57569">
      <w:headerReference w:type="even" r:id="rId7"/>
      <w:headerReference w:type="default" r:id="rId8"/>
      <w:footerReference w:type="even" r:id="rId9"/>
      <w:footerReference w:type="default" r:id="rId10"/>
      <w:headerReference w:type="first" r:id="rId11"/>
      <w:footerReference w:type="first" r:id="rId12"/>
      <w:pgSz w:w="11906" w:h="16838"/>
      <w:pgMar w:top="1134" w:right="1134"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671" w:rsidRDefault="00E74671" w:rsidP="00F6745A">
      <w:pPr>
        <w:spacing w:after="0" w:line="240" w:lineRule="auto"/>
      </w:pPr>
      <w:r>
        <w:separator/>
      </w:r>
    </w:p>
  </w:endnote>
  <w:endnote w:type="continuationSeparator" w:id="0">
    <w:p w:rsidR="00E74671" w:rsidRDefault="00E74671" w:rsidP="00F6745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7569" w:rsidRDefault="00E57569">
    <w:pPr>
      <w:pStyle w:val="Fuzeil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5D59" w:rsidRPr="001C5D59" w:rsidRDefault="001C5D59" w:rsidP="00493527">
    <w:pPr>
      <w:pStyle w:val="Fuzeile"/>
      <w:tabs>
        <w:tab w:val="left" w:pos="567"/>
      </w:tabs>
      <w:jc w:val="center"/>
      <w:rPr>
        <w:rFonts w:ascii="Arial Narrow" w:hAnsi="Arial Narrow"/>
        <w:sz w:val="18"/>
        <w:szCs w:val="18"/>
      </w:rPr>
    </w:pPr>
    <w:r w:rsidRPr="001C5D59">
      <w:rPr>
        <w:rFonts w:ascii="Arial Narrow" w:hAnsi="Arial Narrow"/>
        <w:sz w:val="18"/>
        <w:szCs w:val="18"/>
      </w:rPr>
      <w:t xml:space="preserve">Verein zur Förderung des </w:t>
    </w:r>
    <w:proofErr w:type="spellStart"/>
    <w:r w:rsidRPr="001C5D59">
      <w:rPr>
        <w:rFonts w:ascii="Arial Narrow" w:hAnsi="Arial Narrow"/>
        <w:sz w:val="18"/>
        <w:szCs w:val="18"/>
      </w:rPr>
      <w:t>Lauenburger</w:t>
    </w:r>
    <w:proofErr w:type="spellEnd"/>
    <w:r w:rsidRPr="001C5D59">
      <w:rPr>
        <w:rFonts w:ascii="Arial Narrow" w:hAnsi="Arial Narrow"/>
        <w:sz w:val="18"/>
        <w:szCs w:val="18"/>
      </w:rPr>
      <w:t xml:space="preserve"> </w:t>
    </w:r>
    <w:proofErr w:type="spellStart"/>
    <w:r w:rsidRPr="001C5D59">
      <w:rPr>
        <w:rFonts w:ascii="Arial Narrow" w:hAnsi="Arial Narrow"/>
        <w:sz w:val="18"/>
        <w:szCs w:val="18"/>
      </w:rPr>
      <w:t>Elbschif</w:t>
    </w:r>
    <w:r>
      <w:rPr>
        <w:rFonts w:ascii="Arial Narrow" w:hAnsi="Arial Narrow"/>
        <w:sz w:val="18"/>
        <w:szCs w:val="18"/>
      </w:rPr>
      <w:t>f</w:t>
    </w:r>
    <w:r w:rsidRPr="001C5D59">
      <w:rPr>
        <w:rFonts w:ascii="Arial Narrow" w:hAnsi="Arial Narrow"/>
        <w:sz w:val="18"/>
        <w:szCs w:val="18"/>
      </w:rPr>
      <w:t>ahrtsmuseums</w:t>
    </w:r>
    <w:proofErr w:type="spellEnd"/>
    <w:r w:rsidRPr="001C5D59">
      <w:rPr>
        <w:rFonts w:ascii="Arial Narrow" w:hAnsi="Arial Narrow"/>
        <w:sz w:val="18"/>
        <w:szCs w:val="18"/>
      </w:rPr>
      <w:t xml:space="preserve"> e.V. ● Postfach 1310 ● 21472 </w:t>
    </w:r>
    <w:proofErr w:type="spellStart"/>
    <w:r w:rsidRPr="001C5D59">
      <w:rPr>
        <w:rFonts w:ascii="Arial Narrow" w:hAnsi="Arial Narrow"/>
        <w:sz w:val="18"/>
        <w:szCs w:val="18"/>
      </w:rPr>
      <w:t>Lauenburg</w:t>
    </w:r>
    <w:proofErr w:type="spellEnd"/>
    <w:r w:rsidRPr="001C5D59">
      <w:rPr>
        <w:rFonts w:ascii="Arial Narrow" w:hAnsi="Arial Narrow"/>
        <w:sz w:val="18"/>
        <w:szCs w:val="18"/>
      </w:rPr>
      <w:t>/Elbe</w:t>
    </w:r>
  </w:p>
  <w:p w:rsidR="001C5D59" w:rsidRPr="001C5D59" w:rsidRDefault="001C5D59" w:rsidP="001C5D59">
    <w:pPr>
      <w:pStyle w:val="Fuzeile"/>
      <w:jc w:val="center"/>
      <w:rPr>
        <w:rFonts w:ascii="Arial Narrow" w:hAnsi="Arial Narrow"/>
        <w:sz w:val="18"/>
        <w:szCs w:val="18"/>
      </w:rPr>
    </w:pPr>
    <w:r w:rsidRPr="001C5D59">
      <w:rPr>
        <w:rFonts w:ascii="Arial Narrow" w:hAnsi="Arial Narrow"/>
        <w:b/>
        <w:bCs/>
        <w:sz w:val="18"/>
        <w:szCs w:val="18"/>
      </w:rPr>
      <w:t xml:space="preserve">Deutsches Binnenschifffahrtsarchiv – Elbstraße 141 – 21481 </w:t>
    </w:r>
    <w:proofErr w:type="spellStart"/>
    <w:r w:rsidRPr="001C5D59">
      <w:rPr>
        <w:rFonts w:ascii="Arial Narrow" w:hAnsi="Arial Narrow"/>
        <w:b/>
        <w:bCs/>
        <w:sz w:val="18"/>
        <w:szCs w:val="18"/>
      </w:rPr>
      <w:t>Lauenburg</w:t>
    </w:r>
    <w:proofErr w:type="spellEnd"/>
    <w:r w:rsidRPr="001C5D59">
      <w:rPr>
        <w:rFonts w:ascii="Arial Narrow" w:hAnsi="Arial Narrow"/>
        <w:b/>
        <w:bCs/>
        <w:sz w:val="18"/>
        <w:szCs w:val="18"/>
      </w:rPr>
      <w:t>/Elbe</w:t>
    </w:r>
  </w:p>
  <w:p w:rsidR="001C5D59" w:rsidRPr="001C5D59" w:rsidRDefault="001C5D59" w:rsidP="001C5D59">
    <w:pPr>
      <w:pStyle w:val="Fuzeile"/>
      <w:jc w:val="center"/>
      <w:rPr>
        <w:rFonts w:ascii="Arial Narrow" w:hAnsi="Arial Narrow"/>
        <w:sz w:val="18"/>
        <w:szCs w:val="18"/>
      </w:rPr>
    </w:pPr>
  </w:p>
  <w:p w:rsidR="001C5D59" w:rsidRPr="001C5D59" w:rsidRDefault="001C5D59" w:rsidP="00493527">
    <w:pPr>
      <w:pStyle w:val="Fuzeile"/>
      <w:tabs>
        <w:tab w:val="left" w:pos="426"/>
        <w:tab w:val="left" w:pos="1985"/>
      </w:tabs>
      <w:rPr>
        <w:rFonts w:ascii="Arial Narrow" w:hAnsi="Arial Narrow"/>
        <w:sz w:val="18"/>
        <w:szCs w:val="18"/>
      </w:rPr>
    </w:pPr>
    <w:r>
      <w:rPr>
        <w:rFonts w:ascii="Arial Narrow" w:hAnsi="Arial Narrow"/>
        <w:sz w:val="18"/>
        <w:szCs w:val="18"/>
      </w:rPr>
      <w:tab/>
    </w:r>
    <w:r w:rsidRPr="001C5D59">
      <w:rPr>
        <w:rFonts w:ascii="Arial Narrow" w:hAnsi="Arial Narrow"/>
        <w:sz w:val="18"/>
        <w:szCs w:val="18"/>
      </w:rPr>
      <w:t xml:space="preserve">Bankverbindungen: </w:t>
    </w:r>
    <w:r w:rsidR="00493527">
      <w:rPr>
        <w:rFonts w:ascii="Arial Narrow" w:hAnsi="Arial Narrow"/>
        <w:sz w:val="18"/>
        <w:szCs w:val="18"/>
      </w:rPr>
      <w:tab/>
    </w:r>
    <w:r w:rsidRPr="001C5D59">
      <w:rPr>
        <w:rFonts w:ascii="Arial Narrow" w:hAnsi="Arial Narrow"/>
        <w:sz w:val="18"/>
        <w:szCs w:val="18"/>
      </w:rPr>
      <w:t xml:space="preserve">Kreissparkasse </w:t>
    </w:r>
    <w:proofErr w:type="spellStart"/>
    <w:r w:rsidRPr="001C5D59">
      <w:rPr>
        <w:rFonts w:ascii="Arial Narrow" w:hAnsi="Arial Narrow"/>
        <w:sz w:val="18"/>
        <w:szCs w:val="18"/>
      </w:rPr>
      <w:t>Lauenburg</w:t>
    </w:r>
    <w:proofErr w:type="spellEnd"/>
    <w:r w:rsidRPr="001C5D59">
      <w:rPr>
        <w:rFonts w:ascii="Arial Narrow" w:hAnsi="Arial Narrow"/>
        <w:sz w:val="18"/>
        <w:szCs w:val="18"/>
      </w:rPr>
      <w:t xml:space="preserve"> IBAN: DE61 2305 2750 0004 0068 52 BIC: NOLADE21RZB</w:t>
    </w:r>
    <w:r w:rsidR="00493527">
      <w:rPr>
        <w:rFonts w:ascii="Arial Narrow" w:hAnsi="Arial Narrow"/>
        <w:sz w:val="18"/>
        <w:szCs w:val="18"/>
      </w:rPr>
      <w:br/>
    </w:r>
    <w:r w:rsidR="00493527">
      <w:rPr>
        <w:rFonts w:ascii="Arial Narrow" w:hAnsi="Arial Narrow"/>
        <w:sz w:val="18"/>
        <w:szCs w:val="18"/>
      </w:rPr>
      <w:tab/>
    </w:r>
    <w:r w:rsidR="00493527">
      <w:rPr>
        <w:rFonts w:ascii="Arial Narrow" w:hAnsi="Arial Narrow"/>
        <w:sz w:val="18"/>
        <w:szCs w:val="18"/>
      </w:rPr>
      <w:tab/>
    </w:r>
    <w:r w:rsidRPr="001C5D59">
      <w:rPr>
        <w:rFonts w:ascii="Arial Narrow" w:hAnsi="Arial Narrow"/>
        <w:sz w:val="18"/>
        <w:szCs w:val="18"/>
      </w:rPr>
      <w:t xml:space="preserve">Raiffeisenbank eG </w:t>
    </w:r>
    <w:proofErr w:type="spellStart"/>
    <w:r w:rsidRPr="001C5D59">
      <w:rPr>
        <w:rFonts w:ascii="Arial Narrow" w:hAnsi="Arial Narrow"/>
        <w:sz w:val="18"/>
        <w:szCs w:val="18"/>
      </w:rPr>
      <w:t>Lauenburg</w:t>
    </w:r>
    <w:proofErr w:type="spellEnd"/>
    <w:r w:rsidRPr="001C5D59">
      <w:rPr>
        <w:rFonts w:ascii="Arial Narrow" w:hAnsi="Arial Narrow"/>
        <w:sz w:val="18"/>
        <w:szCs w:val="18"/>
      </w:rPr>
      <w:t xml:space="preserve"> IBAN: DE54 2306 3129 0000 1010 79 BIC: GENODEF1RLB</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7569" w:rsidRDefault="00E57569">
    <w:pPr>
      <w:pStyle w:val="Fuzeil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671" w:rsidRDefault="00E74671" w:rsidP="00F6745A">
      <w:pPr>
        <w:spacing w:after="0" w:line="240" w:lineRule="auto"/>
      </w:pPr>
      <w:r>
        <w:separator/>
      </w:r>
    </w:p>
  </w:footnote>
  <w:footnote w:type="continuationSeparator" w:id="0">
    <w:p w:rsidR="00E74671" w:rsidRDefault="00E74671" w:rsidP="00F6745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7569" w:rsidRDefault="00E57569">
    <w:pPr>
      <w:pStyle w:val="Kopfzeil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7569" w:rsidRDefault="00E57569">
    <w:pPr>
      <w:pStyle w:val="Kopfzeil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7569" w:rsidRDefault="00EC5214" w:rsidP="00E57569">
    <w:pPr>
      <w:pStyle w:val="Kopfzeile"/>
    </w:pPr>
    <w:r>
      <w:rPr>
        <w:noProof/>
      </w:rPr>
      <w:pict>
        <v:line id="Gerader Verbinder 1" o:spid="_x0000_s1030" style="position:absolute;flip:y;z-index:251660288;visibility:visible;mso-position-horizontal-relative:margin;mso-position-vertical-relative:top-margin-area;mso-width-relative:margin;mso-height-relative:margin" from="-56.7pt,297.7pt" to="-42.5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" strokecolor="black [3213]" strokeweight=".5pt">
          <v:stroke joinstyle="miter"/>
          <w10:wrap anchorx="margin" anchory="margin"/>
          <w10:anchorlock/>
        </v:line>
      </w:pict>
    </w:r>
    <w:r>
      <w:rPr>
        <w:noProof/>
      </w:rPr>
      <w:pict>
        <v:line id="_x0000_s1031" style="position:absolute;flip:y;z-index:251661312;visibility:visible;mso-position-horizontal-relative:margin;mso-position-vertical-relative:top-margin-area;mso-width-relative:margin;mso-height-relative:margin" from="-56.7pt,595.35pt" to="-42.5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" strokecolor="black [3213]" strokeweight=".5pt">
          <v:stroke joinstyle="miter"/>
          <w10:wrap anchorx="margin" anchory="margin"/>
          <w10:anchorlock/>
        </v:line>
      </w:pict>
    </w:r>
  </w:p>
  <w:p w:rsidR="00E57569" w:rsidRDefault="00E57569" w:rsidP="00E57569">
    <w:pPr>
      <w:pStyle w:val="Kopfzeile"/>
      <w:jc w:val="center"/>
    </w:pPr>
    <w:r>
      <w:rPr>
        <w:noProof/>
        <w:lang w:eastAsia="de-DE"/>
      </w:rPr>
      <w:drawing>
        <wp:inline distT="0" distB="0" distL="0" distR="0">
          <wp:extent cx="4312800" cy="889131"/>
          <wp:effectExtent l="0" t="0" r="0" b="6350"/>
          <wp:docPr id="5"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589393" name="Grafik 3"/>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4312800" cy="889131"/>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attachedTemplate r:id="rId1"/>
  <w:defaultTabStop w:val="708"/>
  <w:hyphenationZone w:val="425"/>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rsids>
    <w:rsidRoot w:val="00C71E49"/>
    <w:rsid w:val="0004249B"/>
    <w:rsid w:val="0006244A"/>
    <w:rsid w:val="00082EBC"/>
    <w:rsid w:val="000A6014"/>
    <w:rsid w:val="000C4AB9"/>
    <w:rsid w:val="000F1BB4"/>
    <w:rsid w:val="00127071"/>
    <w:rsid w:val="001321DE"/>
    <w:rsid w:val="001322C0"/>
    <w:rsid w:val="00147433"/>
    <w:rsid w:val="001C0D69"/>
    <w:rsid w:val="001C15DC"/>
    <w:rsid w:val="001C5D59"/>
    <w:rsid w:val="001E0B30"/>
    <w:rsid w:val="0024588D"/>
    <w:rsid w:val="002B3D0A"/>
    <w:rsid w:val="002C304B"/>
    <w:rsid w:val="003E356A"/>
    <w:rsid w:val="00451F60"/>
    <w:rsid w:val="00466375"/>
    <w:rsid w:val="004869C3"/>
    <w:rsid w:val="00493527"/>
    <w:rsid w:val="004E6BC5"/>
    <w:rsid w:val="00515544"/>
    <w:rsid w:val="00531750"/>
    <w:rsid w:val="006052E4"/>
    <w:rsid w:val="00606FDB"/>
    <w:rsid w:val="00626352"/>
    <w:rsid w:val="00662971"/>
    <w:rsid w:val="006A7ED5"/>
    <w:rsid w:val="006E1BCC"/>
    <w:rsid w:val="00707B91"/>
    <w:rsid w:val="00711173"/>
    <w:rsid w:val="00792DFA"/>
    <w:rsid w:val="007A47BA"/>
    <w:rsid w:val="00827118"/>
    <w:rsid w:val="00864CB4"/>
    <w:rsid w:val="008E31F1"/>
    <w:rsid w:val="008E7896"/>
    <w:rsid w:val="009370BF"/>
    <w:rsid w:val="00961270"/>
    <w:rsid w:val="00971D3F"/>
    <w:rsid w:val="00983C65"/>
    <w:rsid w:val="009B5D05"/>
    <w:rsid w:val="00A1035F"/>
    <w:rsid w:val="00AA040B"/>
    <w:rsid w:val="00AA3FF5"/>
    <w:rsid w:val="00AC3897"/>
    <w:rsid w:val="00AD437D"/>
    <w:rsid w:val="00AF5C96"/>
    <w:rsid w:val="00B41F40"/>
    <w:rsid w:val="00B76664"/>
    <w:rsid w:val="00B97491"/>
    <w:rsid w:val="00BD1BA7"/>
    <w:rsid w:val="00BD2879"/>
    <w:rsid w:val="00BF322D"/>
    <w:rsid w:val="00C03E00"/>
    <w:rsid w:val="00C115BD"/>
    <w:rsid w:val="00C46FF7"/>
    <w:rsid w:val="00C638E0"/>
    <w:rsid w:val="00C7091F"/>
    <w:rsid w:val="00C71E49"/>
    <w:rsid w:val="00CC5F33"/>
    <w:rsid w:val="00CC5F93"/>
    <w:rsid w:val="00CD366E"/>
    <w:rsid w:val="00CE1C8A"/>
    <w:rsid w:val="00CE2A53"/>
    <w:rsid w:val="00D742FD"/>
    <w:rsid w:val="00DD391E"/>
    <w:rsid w:val="00DF1045"/>
    <w:rsid w:val="00E2176C"/>
    <w:rsid w:val="00E319F4"/>
    <w:rsid w:val="00E57569"/>
    <w:rsid w:val="00E660DA"/>
    <w:rsid w:val="00E72339"/>
    <w:rsid w:val="00E74671"/>
    <w:rsid w:val="00E87465"/>
    <w:rsid w:val="00EC5214"/>
    <w:rsid w:val="00F6745A"/>
    <w:rsid w:val="00F81CF6"/>
    <w:rsid w:val="00F9235F"/>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de-DE"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76664"/>
  </w:style>
  <w:style w:type="paragraph" w:styleId="berschrift1">
    <w:name w:val="heading 1"/>
    <w:basedOn w:val="Standard"/>
    <w:next w:val="Standard"/>
    <w:link w:val="berschrift1Zchn"/>
    <w:uiPriority w:val="9"/>
    <w:qFormat/>
    <w:rsid w:val="00F674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F674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F6745A"/>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F6745A"/>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F6745A"/>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F6745A"/>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F6745A"/>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F6745A"/>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F6745A"/>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6745A"/>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F6745A"/>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F6745A"/>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F6745A"/>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F6745A"/>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F6745A"/>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F6745A"/>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F6745A"/>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F6745A"/>
    <w:rPr>
      <w:rFonts w:eastAsiaTheme="majorEastAsia" w:cstheme="majorBidi"/>
      <w:color w:val="272727" w:themeColor="text1" w:themeTint="D8"/>
    </w:rPr>
  </w:style>
  <w:style w:type="paragraph" w:styleId="Titel">
    <w:name w:val="Title"/>
    <w:basedOn w:val="Standard"/>
    <w:next w:val="Standard"/>
    <w:link w:val="TitelZchn"/>
    <w:uiPriority w:val="10"/>
    <w:qFormat/>
    <w:rsid w:val="00F674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F6745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F6745A"/>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F6745A"/>
    <w:rPr>
      <w:rFonts w:eastAsiaTheme="majorEastAsia" w:cstheme="majorBidi"/>
      <w:color w:val="595959" w:themeColor="text1" w:themeTint="A6"/>
      <w:spacing w:val="15"/>
      <w:sz w:val="28"/>
      <w:szCs w:val="28"/>
    </w:rPr>
  </w:style>
  <w:style w:type="paragraph" w:styleId="Anfhrungszeichen">
    <w:name w:val="Quote"/>
    <w:basedOn w:val="Standard"/>
    <w:next w:val="Standard"/>
    <w:link w:val="AnfhrungszeichenZchn"/>
    <w:uiPriority w:val="29"/>
    <w:qFormat/>
    <w:rsid w:val="00F6745A"/>
    <w:pPr>
      <w:spacing w:before="160"/>
      <w:jc w:val="center"/>
    </w:pPr>
    <w:rPr>
      <w:i/>
      <w:iCs/>
      <w:color w:val="404040" w:themeColor="text1" w:themeTint="BF"/>
    </w:rPr>
  </w:style>
  <w:style w:type="character" w:customStyle="1" w:styleId="AnfhrungszeichenZchn">
    <w:name w:val="Anführungszeichen Zchn"/>
    <w:basedOn w:val="Absatz-Standardschriftart"/>
    <w:link w:val="Anfhrungszeichen"/>
    <w:uiPriority w:val="29"/>
    <w:rsid w:val="00F6745A"/>
    <w:rPr>
      <w:i/>
      <w:iCs/>
      <w:color w:val="404040" w:themeColor="text1" w:themeTint="BF"/>
    </w:rPr>
  </w:style>
  <w:style w:type="paragraph" w:styleId="Listenabsatz">
    <w:name w:val="List Paragraph"/>
    <w:basedOn w:val="Standard"/>
    <w:uiPriority w:val="34"/>
    <w:qFormat/>
    <w:rsid w:val="00F6745A"/>
    <w:pPr>
      <w:ind w:left="720"/>
      <w:contextualSpacing/>
    </w:pPr>
  </w:style>
  <w:style w:type="character" w:styleId="IntensiveHervorhebung">
    <w:name w:val="Intense Emphasis"/>
    <w:basedOn w:val="Absatz-Standardschriftart"/>
    <w:uiPriority w:val="21"/>
    <w:qFormat/>
    <w:rsid w:val="00F6745A"/>
    <w:rPr>
      <w:i/>
      <w:iCs/>
      <w:color w:val="0F4761" w:themeColor="accent1" w:themeShade="BF"/>
    </w:rPr>
  </w:style>
  <w:style w:type="paragraph" w:styleId="IntensivesAnfhrungszeichen">
    <w:name w:val="Intense Quote"/>
    <w:basedOn w:val="Standard"/>
    <w:next w:val="Standard"/>
    <w:link w:val="IntensivesAnfhrungszeichenZchn"/>
    <w:uiPriority w:val="30"/>
    <w:qFormat/>
    <w:rsid w:val="00F674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AnfhrungszeichenZchn">
    <w:name w:val="Intensives Anführungszeichen Zchn"/>
    <w:basedOn w:val="Absatz-Standardschriftart"/>
    <w:link w:val="IntensivesAnfhrungszeichen"/>
    <w:uiPriority w:val="30"/>
    <w:rsid w:val="00F6745A"/>
    <w:rPr>
      <w:i/>
      <w:iCs/>
      <w:color w:val="0F4761" w:themeColor="accent1" w:themeShade="BF"/>
    </w:rPr>
  </w:style>
  <w:style w:type="character" w:styleId="IntensiverVerweis">
    <w:name w:val="Intense Reference"/>
    <w:basedOn w:val="Absatz-Standardschriftart"/>
    <w:uiPriority w:val="32"/>
    <w:qFormat/>
    <w:rsid w:val="00F6745A"/>
    <w:rPr>
      <w:b/>
      <w:bCs/>
      <w:smallCaps/>
      <w:color w:val="0F4761" w:themeColor="accent1" w:themeShade="BF"/>
      <w:spacing w:val="5"/>
    </w:rPr>
  </w:style>
  <w:style w:type="paragraph" w:styleId="Kopfzeile">
    <w:name w:val="header"/>
    <w:basedOn w:val="Standard"/>
    <w:link w:val="KopfzeileZchn"/>
    <w:uiPriority w:val="99"/>
    <w:unhideWhenUsed/>
    <w:rsid w:val="00F6745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6745A"/>
  </w:style>
  <w:style w:type="paragraph" w:styleId="Fuzeile">
    <w:name w:val="footer"/>
    <w:basedOn w:val="Standard"/>
    <w:link w:val="FuzeileZchn"/>
    <w:uiPriority w:val="99"/>
    <w:unhideWhenUsed/>
    <w:rsid w:val="00F6745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6745A"/>
  </w:style>
  <w:style w:type="paragraph" w:styleId="StandardWeb">
    <w:name w:val="Normal (Web)"/>
    <w:basedOn w:val="Standard"/>
    <w:uiPriority w:val="99"/>
    <w:unhideWhenUsed/>
    <w:rsid w:val="00B41F40"/>
    <w:pPr>
      <w:spacing w:before="100" w:beforeAutospacing="1" w:after="119" w:line="240" w:lineRule="auto"/>
    </w:pPr>
    <w:rPr>
      <w:rFonts w:ascii="Times New Roman" w:eastAsia="Times New Roman" w:hAnsi="Times New Roman" w:cs="Times New Roman"/>
      <w:color w:val="00000A"/>
      <w:kern w:val="0"/>
      <w:lang w:eastAsia="de-DE"/>
    </w:rPr>
  </w:style>
  <w:style w:type="character" w:styleId="Hyperlink">
    <w:name w:val="Hyperlink"/>
    <w:basedOn w:val="Absatz-Standardschriftart"/>
    <w:uiPriority w:val="99"/>
    <w:unhideWhenUsed/>
    <w:rsid w:val="001321DE"/>
    <w:rPr>
      <w:color w:val="467886" w:themeColor="hyperlink"/>
      <w:u w:val="single"/>
    </w:rPr>
  </w:style>
  <w:style w:type="character" w:customStyle="1" w:styleId="UnresolvedMention">
    <w:name w:val="Unresolved Mention"/>
    <w:basedOn w:val="Absatz-Standardschriftart"/>
    <w:uiPriority w:val="99"/>
    <w:semiHidden/>
    <w:unhideWhenUsed/>
    <w:rsid w:val="001321DE"/>
    <w:rPr>
      <w:color w:val="605E5C"/>
      <w:shd w:val="clear" w:color="auto" w:fill="E1DFDD"/>
    </w:rPr>
  </w:style>
  <w:style w:type="paragraph" w:styleId="Sprechblasentext">
    <w:name w:val="Balloon Text"/>
    <w:basedOn w:val="Standard"/>
    <w:link w:val="SprechblasentextZchn"/>
    <w:uiPriority w:val="99"/>
    <w:semiHidden/>
    <w:unhideWhenUsed/>
    <w:rsid w:val="00AC3897"/>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C3897"/>
    <w:rPr>
      <w:rFonts w:ascii="Tahoma" w:hAnsi="Tahoma" w:cs="Tahoma"/>
      <w:sz w:val="16"/>
      <w:szCs w:val="16"/>
    </w:rPr>
  </w:style>
  <w:style w:type="paragraph" w:customStyle="1" w:styleId="defaultparagraph">
    <w:name w:val="defaultparagraph"/>
    <w:basedOn w:val="Standard"/>
    <w:rsid w:val="00C03E00"/>
    <w:pPr>
      <w:spacing w:before="100" w:beforeAutospacing="1" w:after="100" w:afterAutospacing="1" w:line="240" w:lineRule="auto"/>
    </w:pPr>
    <w:rPr>
      <w:rFonts w:ascii="Times New Roman" w:eastAsia="Times New Roman" w:hAnsi="Times New Roman" w:cs="Times New Roman"/>
      <w:kern w:val="0"/>
      <w:lang w:eastAsia="de-DE"/>
    </w:rPr>
  </w:style>
  <w:style w:type="paragraph" w:customStyle="1" w:styleId="Default">
    <w:name w:val="Default"/>
    <w:rsid w:val="00C638E0"/>
    <w:pPr>
      <w:autoSpaceDE w:val="0"/>
      <w:autoSpaceDN w:val="0"/>
      <w:adjustRightInd w:val="0"/>
      <w:spacing w:after="0" w:line="240" w:lineRule="auto"/>
    </w:pPr>
    <w:rPr>
      <w:rFonts w:ascii="Georgia" w:eastAsia="Times New Roman" w:hAnsi="Georgia" w:cs="Georgia"/>
      <w:color w:val="000000"/>
      <w:kern w:val="0"/>
      <w:lang w:eastAsia="de-DE"/>
    </w:rPr>
  </w:style>
</w:styles>
</file>

<file path=word/webSettings.xml><?xml version="1.0" encoding="utf-8"?>
<w:webSettings xmlns:r="http://schemas.openxmlformats.org/officeDocument/2006/relationships" xmlns:w="http://schemas.openxmlformats.org/wordprocessingml/2006/main">
  <w:divs>
    <w:div w:id="121269158">
      <w:bodyDiv w:val="1"/>
      <w:marLeft w:val="0"/>
      <w:marRight w:val="0"/>
      <w:marTop w:val="0"/>
      <w:marBottom w:val="0"/>
      <w:divBdr>
        <w:top w:val="none" w:sz="0" w:space="0" w:color="auto"/>
        <w:left w:val="none" w:sz="0" w:space="0" w:color="auto"/>
        <w:bottom w:val="none" w:sz="0" w:space="0" w:color="auto"/>
        <w:right w:val="none" w:sz="0" w:space="0" w:color="auto"/>
      </w:divBdr>
    </w:div>
    <w:div w:id="683899174">
      <w:bodyDiv w:val="1"/>
      <w:marLeft w:val="0"/>
      <w:marRight w:val="0"/>
      <w:marTop w:val="0"/>
      <w:marBottom w:val="0"/>
      <w:divBdr>
        <w:top w:val="none" w:sz="0" w:space="0" w:color="auto"/>
        <w:left w:val="none" w:sz="0" w:space="0" w:color="auto"/>
        <w:bottom w:val="none" w:sz="0" w:space="0" w:color="auto"/>
        <w:right w:val="none" w:sz="0" w:space="0" w:color="auto"/>
      </w:divBdr>
    </w:div>
    <w:div w:id="738596030">
      <w:bodyDiv w:val="1"/>
      <w:marLeft w:val="0"/>
      <w:marRight w:val="0"/>
      <w:marTop w:val="0"/>
      <w:marBottom w:val="0"/>
      <w:divBdr>
        <w:top w:val="none" w:sz="0" w:space="0" w:color="auto"/>
        <w:left w:val="none" w:sz="0" w:space="0" w:color="auto"/>
        <w:bottom w:val="none" w:sz="0" w:space="0" w:color="auto"/>
        <w:right w:val="none" w:sz="0" w:space="0" w:color="auto"/>
      </w:divBdr>
    </w:div>
    <w:div w:id="819348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OME\Desktop\Vorlagen\Vorlage%20allg%20-%20f%20Listen%20-%20WORD.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BD7A2C-F455-4818-ACF5-5AEBA5E4D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Vorlage allg - f Listen - WORD.dotx</Template>
  <TotalTime>0</TotalTime>
  <Pages>2</Pages>
  <Words>541</Words>
  <Characters>3410</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Anwender</cp:lastModifiedBy>
  <cp:revision>11</cp:revision>
  <cp:lastPrinted>2025-10-22T18:30:00Z</cp:lastPrinted>
  <dcterms:created xsi:type="dcterms:W3CDTF">2026-01-24T14:08:00Z</dcterms:created>
  <dcterms:modified xsi:type="dcterms:W3CDTF">2026-04-07T14:58:00Z</dcterms:modified>
</cp:coreProperties>
</file>